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31 – Build a Governance Dashboard for Executives</w:t>
      </w:r>
    </w:p>
    <w:p>
      <w:r>
        <w:t>☐ Navigate to Analytics &gt; Reports and create a new dashboard titled 'Governance Overview'.</w:t>
      </w:r>
    </w:p>
    <w:p>
      <w:r>
        <w:t>☐ Add widgets for: Top catalog items, SLA performance, open tasks, expiring contracts, KB reviews.</w:t>
      </w:r>
    </w:p>
    <w:p>
      <w:r>
        <w:t>☐ Use group or tag filters to segment by department or team.</w:t>
      </w:r>
    </w:p>
    <w:p>
      <w:r>
        <w:t>☐ Include time ranges (last 30/60/90 days) for trends.</w:t>
      </w:r>
    </w:p>
    <w:p>
      <w:r>
        <w:t>☐ Schedule monthly email delivery to stakeholders in PDF or link format.</w:t>
      </w:r>
    </w:p>
    <w:p>
      <w:r>
        <w:t>☐ Review data before sending to annotate or highlight unusual shifts.</w:t>
      </w:r>
    </w:p>
    <w:p>
      <w:r>
        <w:t>☐ Keep a feedback loop with recipients to improve relevance.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